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MbIndicatorCommentCaption"/>
      </w:pPr>
    </w:p>
    <w:p>
      <w:pPr>
        <w:pStyle w:val="MbTitle"/>
        <w:sectPr>
          <w:headerReference w:type="default" r:id="gemHfRid1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t>Nyckeltal för miljökontoren i Skåne</w:t>
      </w:r>
    </w:p>
    <w:p>
      <w:pPr/>
    </w:p>
    <w:sectPr>
      <w:headerReference w:type="default" r:id="gemHfRid2"/>
      <w:footerReference w:type="default" r:id="gemHfRid3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endnote>
  <w:end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footnote>
  <w:foot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ellrutnt"/>
      <w:tblLook w:firstRow="1" w:lastRow="0" w:firstColumn="1" w:lastColumn="0" w:noHBand="0" w:noVBand="1" w:val="04A0"/>
      <w:tblW w:w="0" w:type="auto"/>
      <w:tblBorders>
        <w:top w:val="nil"/>
        <w:left w:val="nil"/>
        <w:bottom w:val="single" w:sz="12" w:color="4CAF50"/>
        <w:right w:val="nil"/>
        <w:insideH w:val="nil"/>
        <w:insideV w:val="nil"/>
      </w:tblBorders>
    </w:tblPr>
    <w:tblGrid>
      <w:gridCol w:w="1239"/>
      <w:gridCol w:w="7834"/>
    </w:tblGrid>
    <w:tr>
      <w:trPr>
        <w:cnfStyle w:val="100000000000"/>
        <w:trHeight w:hRule="atLeast" w:val="1270"/>
      </w:trPr>
      <w:tc>
        <w:tcPr>
          <w:cnfStyle w:val="100000000000"/>
          <w:tcW w:w="124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Sidhuvud"/>
          </w:pPr>
          <w:r>
            <w:drawing>
              <wp:inline>
                <wp:extent cx="590550" cy="590550"/>
                <wp:effectExtent xmlns:wp="http://schemas.openxmlformats.org/drawingml/2006/wordprocessingDrawing"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Picture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 xmlns:a="http://schemas.openxmlformats.org/drawingml/2006/main"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800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MbIndicatorCommentCaption"/>
            <w:rPr>
              <w:rFonts w:ascii="Gill Sans MT" w:hAnsi="Gill Sans MT"/>
            </w:rPr>
          </w:pPr>
          <w:r>
            <w:rPr>
              <w:rFonts w:ascii="Gill Sans MT" w:hAnsi="Gill Sans MT"/>
              <w:sz w:val="36"/>
              <w:szCs w:val="36"/>
            </w:rPr>
            <w:t>Nyckeltal för miljökontoren</w:t>
          </w:r>
        </w:p>
      </w:tc>
    </w:tr>
    <w:tr>
      <w:trPr>
        <w:cnfStyle w:val="000000000000"/>
        <w:trHeight w:hRule="atLeast" w:val="394"/>
      </w:trPr>
      <w:tc>
        <w:tcPr>
          <w:cnfStyle w:val="000000000000"/>
          <w:tcW w:w="1242" w:type="dxa"/>
          <w:tcBorders>
            <w:top w:val="single" w:sz="12" w:color="4CAF50"/>
            <w:bottom w:val="nil"/>
          </w:tcBorders>
          <w:shd w:val="clear" w:color="auto" w:fill="auto"/>
          <w:vAlign w:val="center"/>
        </w:tcPr>
        <w:p>
          <w:pPr>
            <w:cnfStyle w:val="000000000000"/>
            <w:pStyle w:val="Sidhuvud"/>
            <w:rPr/>
          </w:pPr>
        </w:p>
      </w:tc>
      <w:tc>
        <w:tcPr>
          <w:cnfStyle w:val="000000000000"/>
          <w:tcW w:w="8002" w:type="dxa"/>
          <w:tcBorders>
            <w:top w:val="single" w:sz="12" w:color="4CAF50"/>
            <w:bottom w:val="nil"/>
          </w:tcBorders>
          <w:shd w:val="clear" w:color="auto" w:fill="auto"/>
        </w:tcPr>
        <w:p>
          <w:pPr>
            <w:cnfStyle w:val="000000000000"/>
            <w:pStyle w:val="MbIndicatorCommentCaption"/>
            <w:jc w:val="right"/>
            <w:rPr>
              <w:rFonts w:ascii="Gill Sans MT" w:hAnsi="Gill Sans MT"/>
              <w:b w:val="false"/>
              <w:color w:val="808080"/>
              <w:sz w:val="18"/>
              <w:szCs w:val="18"/>
            </w:rPr>
          </w:pPr>
          <w:r>
            <w:rPr>
              <w:rFonts w:ascii="Gill Sans MT" w:hAnsi="Gill Sans MT"/>
              <w:b w:val="false"/>
              <w:color w:val="808080"/>
              <w:sz w:val="18"/>
              <w:szCs w:val="18"/>
            </w:rPr>
            <w:t>Utskrift från miljosamverkan.miljobarometern.se</w:t>
          </w:r>
        </w:p>
      </w:tc>
    </w:tr>
  </w:tbl>
  <w:p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proofState xmlns:w="http://schemas.openxmlformats.org/wordprocessingml/2006/main" w:spelling="clean" w:grammar="clean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hyphenationZone xmlns:w="http://schemas.openxmlformats.org/wordprocessingml/2006/main" w:val="425"/>
  <w:defaultTableStyle xmlns:w="http://schemas.openxmlformats.org/wordprocessingml/2006/main" w:val="Tabellrutnt"/>
  <w:characterSpacingControl xmlns:w="http://schemas.openxmlformats.org/wordprocessingml/2006/main" w:val="doNotCompress"/>
  <w:savePreviewPicture xmlns:w="http://schemas.openxmlformats.org/wordprocessingml/2006/main"/>
  <w:hdrShapeDefaults xmlns:w="http://schemas.openxmlformats.org/wordprocessingml/2006/main">
    <o:shapedefaults xmlns:v="urn:schemas-microsoft-com:vml" xmlns:o="urn:schemas-microsoft-com:office:office" v:ext="edit" spidmax="2049"/>
  </w:hdrShapeDefaults>
  <w:footnotePr xmlns:w="http://schemas.openxmlformats.org/wordprocessingml/2006/main">
    <w:footnote w:id="-1"/>
    <w:footnote w:id="0"/>
  </w:footnotePr>
  <w:endnotePr xmlns:w="http://schemas.openxmlformats.org/wordprocessingml/2006/main">
    <w:endnote w:id="-1"/>
    <w:endnote w:id="0"/>
  </w:endnotePr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 xmlns:w="http://schemas.openxmlformats.org/wordprocessingml/2006/main">
    <w:rsidRoot w:val="00806F8D"/>
    <w:rsid w:val="00024FD6"/>
    <w:rsid w:val="000504E4"/>
    <w:rsid w:val="00080F91"/>
    <w:rsid w:val="0011425C"/>
    <w:rsid w:val="00117898"/>
    <w:rsid w:val="00137343"/>
    <w:rsid w:val="00162EF9"/>
    <w:rsid w:val="00165AFF"/>
    <w:rsid w:val="002305F8"/>
    <w:rsid w:val="0030302B"/>
    <w:rsid w:val="00454CA7"/>
    <w:rsid w:val="004E6146"/>
    <w:rsid w:val="00557561"/>
    <w:rsid w:val="005A2B48"/>
    <w:rsid w:val="005D60EA"/>
    <w:rsid w:val="007304CB"/>
    <w:rsid w:val="00752DBB"/>
    <w:rsid w:val="00806F8D"/>
    <w:rsid w:val="008417DC"/>
    <w:rsid w:val="008A7881"/>
    <w:rsid w:val="008F56A4"/>
    <w:rsid w:val="00A91B40"/>
    <w:rsid w:val="00AA4B6E"/>
    <w:rsid w:val="00B37493"/>
    <w:rsid w:val="00BB2021"/>
    <w:rsid w:val="00C228DD"/>
    <w:rsid w:val="00C427DA"/>
    <w:rsid w:val="00C93530"/>
    <w:rsid w:val="00CB6D57"/>
    <w:rsid w:val="00CD5320"/>
    <w:rsid w:val="00CD5397"/>
    <w:rsid w:val="00D114FF"/>
    <w:rsid w:val="00D17731"/>
    <w:rsid w:val="00D857E4"/>
    <w:rsid w:val="00DE7485"/>
    <w:rsid w:val="00E04510"/>
    <w:rsid w:val="00E218AD"/>
    <w:rsid w:val="00E76E25"/>
    <w:rsid w:val="00EE3C4F"/>
    <w:rsid w:val="00F7594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5:docId xmlns:w15="http://schemas.microsoft.com/office/word/2012/wordml" w15:val="{8314DBAF-D56C-406A-956B-EEF8D76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sv-SE"/>
      </w:rPr>
    </w:rPrDefault>
    <w:pPrDefault>
      <w:pPr>
        <w:spacing w:after="200" w:lineRule="auto" w:line="276"/>
      </w:pPr>
    </w:pPrDefault>
  </w:docDefaults>
  <w:style w:type="paragraph" w:styleId="Normal" w:default="true">
    <w:name w:val="Normal"/>
    <w:qFormat/>
    <w:pPr/>
    <w:rPr/>
  </w:style>
  <w:style w:type="paragraph" w:styleId="Rubrik1">
    <w:name w:val="heading 1"/>
    <w:uiPriority w:val="9"/>
    <w:qFormat/>
    <w:pPr>
      <w:keepNext/>
      <w:keepLines/>
      <w:pageBreakBefore/>
      <w:spacing w:before="480" w:after="240"/>
      <w:outlineLvl w:val="0"/>
    </w:pPr>
    <w:rPr>
      <w:rFonts w:ascii="Gill Sans MT" w:hAnsi="Gill Sans MT"/>
      <w:b/>
      <w:sz w:val="40"/>
      <w:szCs w:val="40"/>
    </w:rPr>
  </w:style>
  <w:style w:type="paragraph" w:styleId="Rubrik2">
    <w:name w:val="heading 2"/>
    <w:uiPriority w:val="9"/>
    <w:unhideWhenUsed/>
    <w:qFormat/>
    <w:pPr>
      <w:keepNext/>
      <w:keepLines/>
      <w:spacing w:before="360" w:after="120"/>
      <w:outlineLvl w:val="1"/>
    </w:pPr>
    <w:rPr>
      <w:rFonts w:ascii="Gill Sans MT" w:hAnsi="Gill Sans MT"/>
      <w:b/>
      <w:sz w:val="24"/>
      <w:szCs w:val="24"/>
    </w:rPr>
  </w:style>
  <w:style w:type="paragraph" w:styleId="Rubrik3">
    <w:name w:val="heading 3"/>
    <w:uiPriority w:val="9"/>
    <w:unhideWhenUsed/>
    <w:qFormat/>
    <w:pPr>
      <w:keepNext/>
      <w:keepLines/>
      <w:spacing w:before="320" w:after="120"/>
      <w:outlineLvl w:val="2"/>
    </w:pPr>
    <w:rPr>
      <w:rFonts w:ascii="Gill Sans MT" w:hAnsi="Gill Sans MT"/>
      <w:b/>
      <w:sz w:val="20"/>
      <w:szCs w:val="20"/>
    </w:rPr>
  </w:style>
  <w:style w:type="paragraph" w:styleId="Rubrik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="Gill Sans MT" w:hAnsi="Gill Sans MT"/>
      <w:b/>
      <w:i/>
      <w:color w:val="000000"/>
      <w:sz w:val="20"/>
      <w:szCs w:val="20"/>
    </w:rPr>
  </w:style>
  <w:style w:type="character" w:styleId="Standardstycketeckensnitt" w:default="true">
    <w:name w:val="Default Paragraph Font"/>
    <w:uiPriority w:val="1"/>
    <w:semiHidden/>
    <w:unhideWhenUsed/>
    <w:rPr/>
  </w:style>
  <w:style w:type="table" w:styleId="Normaltabel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Ingenlista" w:default="true">
    <w:name w:val="No List"/>
    <w:uiPriority w:val="99"/>
    <w:semiHidden/>
    <w:unhideWhenUsed/>
  </w:style>
  <w:style w:type="paragraph" w:styleId="MbTitle">
    <w:name w:val="MbTitle"/>
    <w:qFormat/>
    <w:pPr>
      <w:spacing w:before="800" w:after="600"/>
    </w:pPr>
    <w:rPr>
      <w:rFonts w:ascii="Gill Sans MT" w:hAnsi="Gill Sans MT"/>
      <w:sz w:val="44"/>
      <w:szCs w:val="44"/>
    </w:rPr>
  </w:style>
  <w:style w:type="paragraph" w:styleId="MbBold">
    <w:name w:val="MbBold"/>
    <w:qFormat/>
    <w:pPr/>
    <w:rPr>
      <w:b/>
    </w:rPr>
  </w:style>
  <w:style w:type="paragraph" w:styleId="MbIndicatorNameEx">
    <w:name w:val="MbIndicatorNameEx"/>
    <w:qFormat/>
    <w:pPr>
      <w:keepNext/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auto" w:fill="EAF1DD"/>
      <w:spacing w:before="120" w:after="0"/>
      <w:ind w:left="57" w:right="57"/>
    </w:pPr>
    <w:rPr>
      <w:b/>
    </w:rPr>
  </w:style>
  <w:style w:type="paragraph" w:styleId="MbIndicatorGraph">
    <w:name w:val="MbIndicatorGraph"/>
    <w:qFormat/>
    <w:pPr>
      <w:keepLines/>
      <w:pBdr>
        <w:left w:val="single" w:sz="4" w:color="auto"/>
        <w:bottom w:val="single" w:sz="4" w:color="auto"/>
        <w:right w:val="single" w:sz="4" w:color="auto"/>
      </w:pBdr>
      <w:ind w:left="57" w:right="57"/>
    </w:pPr>
    <w:rPr/>
  </w:style>
  <w:style w:type="paragraph" w:styleId="MbIndicatorMeasureAreaComment">
    <w:name w:val="MbIndicatorMeasureAreaComment"/>
    <w:qFormat/>
    <w:pPr/>
    <w:rPr/>
  </w:style>
  <w:style w:type="paragraph" w:styleId="MbIndicatorComment">
    <w:name w:val="MbIndicatorComment"/>
    <w:qFormat/>
    <w:pPr/>
    <w:rPr/>
  </w:style>
  <w:style w:type="paragraph" w:styleId="Sidhuvud">
    <w:name w:val="header"/>
    <w:basedOn w:val="Normal"/>
    <w:uiPriority w:val="99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huvudChar">
    <w:name w:val="Sidhuvud Char"/>
    <w:basedOn w:val="Standardstycketeckensnitt"/>
    <w:uiPriority w:val="99"/>
    <w:qFormat/>
    <w:rPr/>
  </w:style>
  <w:style w:type="paragraph" w:styleId="Sidfot">
    <w:name w:val="footer"/>
    <w:basedOn w:val="Normal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fotChar">
    <w:name w:val="Sidfot Char"/>
    <w:basedOn w:val="Standardstycketeckensnitt"/>
    <w:qFormat/>
    <w:rPr/>
  </w:style>
  <w:style w:type="paragraph" w:styleId="Ingetavstnd">
    <w:name w:val="No Spacing"/>
    <w:qFormat/>
    <w:pPr>
      <w:spacing w:after="0" w:lineRule="auto" w:line="240"/>
    </w:pPr>
    <w:rPr/>
  </w:style>
  <w:style w:type="character" w:styleId="IngetavstndChar">
    <w:name w:val="Inget avstånd Char"/>
    <w:basedOn w:val="Standardstycketeckensnitt"/>
    <w:qFormat/>
    <w:rPr>
      <w:rFonts w:ascii="Calibri" w:hAnsi="Calibri"/>
    </w:rPr>
  </w:style>
  <w:style w:type="character" w:styleId="Hyperlnk">
    <w:name w:val="Hyperlink"/>
    <w:basedOn w:val="Standardstycketeckensnitt"/>
    <w:uiPriority w:val="99"/>
    <w:qFormat/>
    <w:rPr>
      <w:color w:val="0000FF"/>
      <w:u w:val="single"/>
    </w:rPr>
  </w:style>
  <w:style w:type="paragraph" w:styleId="MbMainNameEx">
    <w:name w:val="MbMainNameEx"/>
    <w:qFormat/>
    <w:pPr/>
    <w:rPr/>
  </w:style>
  <w:style w:type="paragraph" w:styleId="MbMainDescr">
    <w:name w:val="MbMainDescr"/>
    <w:qFormat/>
    <w:pPr/>
    <w:rPr/>
  </w:style>
  <w:style w:type="paragraph" w:styleId="MbSubMainEx">
    <w:name w:val="MbSubMainEx"/>
    <w:qFormat/>
    <w:pPr>
      <w:pBdr>
        <w:top w:val="single" w:sz="4" w:color="A6A6A6"/>
        <w:left w:val="single" w:sz="4" w:color="A6A6A6"/>
        <w:bottom w:val="single" w:sz="4" w:color="A6A6A6"/>
        <w:right w:val="single" w:sz="4" w:color="A6A6A6"/>
      </w:pBdr>
      <w:shd w:val="clear" w:color="auto" w:fill="F2F2F2"/>
    </w:pPr>
    <w:rPr/>
  </w:style>
  <w:style w:type="paragraph" w:styleId="MbSubDescr">
    <w:name w:val="MbSubDescr"/>
    <w:qFormat/>
    <w:pPr/>
    <w:rPr/>
  </w:style>
  <w:style w:type="paragraph" w:styleId="MbIndicatorDataSource">
    <w:name w:val="MbIndicatorDataSource"/>
    <w:qFormat/>
    <w:pPr/>
    <w:rPr>
      <w:i/>
    </w:rPr>
  </w:style>
  <w:style w:type="paragraph" w:styleId="MbIndicatorDescr">
    <w:name w:val="MbIndicatorDescr"/>
    <w:qFormat/>
    <w:pPr/>
    <w:rPr/>
  </w:style>
  <w:style w:type="paragraph" w:styleId="MbActivityNameEx">
    <w:name w:val="MbActivityNameEx"/>
    <w:qFormat/>
    <w:pPr/>
    <w:rPr/>
  </w:style>
  <w:style w:type="paragraph" w:styleId="MbActivityDescr">
    <w:name w:val="MbActivityDescr"/>
    <w:qFormat/>
    <w:pPr/>
    <w:rPr/>
  </w:style>
  <w:style w:type="paragraph" w:styleId="MbActivityComment">
    <w:name w:val="MbActivityComment"/>
    <w:qFormat/>
    <w:pPr/>
    <w:rPr/>
  </w:style>
  <w:style w:type="table" w:styleId="Tabellrutnt">
    <w:name w:val="Table Grid"/>
    <w:basedOn w:val="Normaltabell"/>
    <w:uiPriority w:val="59"/>
    <w:pPr>
      <w:spacing w:before="80" w:after="8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nil"/>
        <w:insideV w:val="nil"/>
      </w:tblBorders>
    </w:tblPr>
    <w:trPr/>
    <w:tcPr/>
    <w:tblStylePr w:type="band2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firstRow">
      <w:pPr/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bottom w:val="single" w:sz="4" w:color="auto"/>
        </w:tcBorders>
        <w:shd w:val="clear" w:color="auto" w:fill="B8CCE4"/>
      </w:tcPr>
    </w:tblStylePr>
  </w:style>
  <w:style w:type="table" w:styleId="Ljusskuggning-dekorfrg5">
    <w:name w:val="Light Shading Accent 5"/>
    <w:basedOn w:val="Normaltabell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</w:style>
  <w:style w:type="table" w:styleId="Ljuslista-dekorfrg5">
    <w:name w:val="Light List Accent 5"/>
    <w:basedOn w:val="Normaltabell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color="4BACC6"/>
        <w:left w:val="single" w:sz="8" w:color="4BACC6"/>
        <w:bottom w:val="single" w:sz="8" w:color="4BACC6"/>
        <w:right w:val="single" w:sz="8" w:color="4BACC6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4BACC6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6" w:color="4BACC6"/>
          <w:left w:val="single" w:sz="8" w:color="4BACC6"/>
          <w:bottom w:val="single" w:sz="8" w:color="4BACC6"/>
          <w:right w:val="single" w:sz="8" w:color="4BACC6"/>
        </w:tcBorders>
      </w:tcPr>
    </w:tblStylePr>
  </w:style>
  <w:style w:type="table" w:styleId="Mellanmrklista1-dekorfrg5">
    <w:name w:val="Medium List 1 Accent 5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BACC6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</w:style>
  <w:style w:type="table" w:styleId="Mellanmrklista1-dekorfrg1">
    <w:name w:val="Medium List 1 Accent 1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F81BD"/>
        <w:left w:val="nil"/>
        <w:bottom w:val="single" w:sz="8" w:color="4F81BD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F81BD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</w:style>
  <w:style w:type="table" w:styleId="Ljusskuggning-dekorfrg3">
    <w:name w:val="Light Shading Accent 3"/>
    <w:basedOn w:val="Normaltabell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Borders>
        <w:top w:val="single" w:sz="8" w:color="9BBB59"/>
        <w:left w:val="nil"/>
        <w:bottom w:val="single" w:sz="8" w:color="9BBB59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</w:style>
  <w:style w:type="table" w:styleId="Ljusskuggning-dekorfrg1">
    <w:name w:val="Light Shading Accent 1"/>
    <w:basedOn w:val="Normaltabell"/>
    <w:uiPriority w:val="60"/>
    <w:pPr>
      <w:spacing w:before="120" w:after="120" w:lineRule="auto" w:line="240"/>
    </w:pPr>
    <w:rPr/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</w:tblPr>
    <w:trPr/>
    <w:tcPr>
      <w:shd w:val="clear" w:color="auto" w:fill="auto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3DFEE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B8CCE4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left w:val="nil"/>
          <w:bottom w:val="single" w:sz="8" w:color="4F81BD"/>
          <w:right w:val="nil"/>
        </w:tcBorders>
      </w:tcPr>
    </w:tblStylePr>
  </w:style>
  <w:style w:type="paragraph" w:styleId="Innehllsfrteckningsrubrik">
    <w:name w:val="TOC Heading"/>
    <w:basedOn w:val="Rubrik1"/>
    <w:uiPriority w:val="39"/>
    <w:semiHidden/>
    <w:unhideWhenUsed/>
    <w:qFormat/>
    <w:pPr>
      <w:pageBreakBefore w:val="false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Innehll1">
    <w:name w:val="toc 1"/>
    <w:basedOn w:val="Normal"/>
    <w:uiPriority w:val="39"/>
    <w:unhideWhenUsed/>
    <w:pPr>
      <w:spacing w:after="100"/>
    </w:pPr>
    <w:rPr/>
  </w:style>
  <w:style w:type="paragraph" w:styleId="Innehll2">
    <w:name w:val="toc 2"/>
    <w:basedOn w:val="Normal"/>
    <w:uiPriority w:val="39"/>
    <w:unhideWhenUsed/>
    <w:pPr>
      <w:spacing w:after="100"/>
      <w:ind w:left="220"/>
    </w:pPr>
    <w:rPr/>
  </w:style>
  <w:style w:type="paragraph" w:styleId="Innehll3">
    <w:name w:val="toc 3"/>
    <w:basedOn w:val="Normal"/>
    <w:uiPriority w:val="39"/>
    <w:unhideWhenUsed/>
    <w:pPr>
      <w:spacing w:after="100"/>
      <w:ind w:left="440"/>
    </w:pPr>
    <w:rPr/>
  </w:style>
  <w:style w:type="paragraph" w:styleId="Innehll4">
    <w:name w:val="toc 4"/>
    <w:basedOn w:val="Normal"/>
    <w:uiPriority w:val="39"/>
    <w:unhideWhenUsed/>
    <w:pPr>
      <w:spacing w:after="100"/>
      <w:ind w:left="660"/>
    </w:pPr>
    <w:rPr/>
  </w:style>
  <w:style w:type="paragraph" w:styleId="Innehll5">
    <w:name w:val="toc 5"/>
    <w:basedOn w:val="Normal"/>
    <w:uiPriority w:val="39"/>
    <w:unhideWhenUsed/>
    <w:pPr>
      <w:spacing w:after="100"/>
      <w:ind w:left="880"/>
    </w:pPr>
    <w:rPr/>
  </w:style>
  <w:style w:type="paragraph" w:styleId="Innehll6">
    <w:name w:val="toc 6"/>
    <w:basedOn w:val="Normal"/>
    <w:uiPriority w:val="39"/>
    <w:unhideWhenUsed/>
    <w:pPr>
      <w:spacing w:after="100"/>
      <w:ind w:left="1100"/>
    </w:pPr>
    <w:rPr/>
  </w:style>
  <w:style w:type="paragraph" w:styleId="Innehll7">
    <w:name w:val="toc 7"/>
    <w:basedOn w:val="Normal"/>
    <w:uiPriority w:val="39"/>
    <w:unhideWhenUsed/>
    <w:pPr>
      <w:spacing w:after="100"/>
      <w:ind w:left="1320"/>
    </w:pPr>
    <w:rPr/>
  </w:style>
  <w:style w:type="paragraph" w:styleId="Innehll8">
    <w:name w:val="toc 8"/>
    <w:basedOn w:val="Normal"/>
    <w:uiPriority w:val="39"/>
    <w:unhideWhenUsed/>
    <w:pPr>
      <w:spacing w:after="100"/>
      <w:ind w:left="1540"/>
    </w:pPr>
    <w:rPr/>
  </w:style>
  <w:style w:type="paragraph" w:styleId="Innehll9">
    <w:name w:val="toc 9"/>
    <w:basedOn w:val="Normal"/>
    <w:uiPriority w:val="39"/>
    <w:unhideWhenUsed/>
    <w:pPr>
      <w:spacing w:after="100"/>
      <w:ind w:left="1760"/>
    </w:pPr>
    <w:rPr/>
  </w:style>
  <w:style w:type="paragraph" w:styleId="MbIndicatorCommentCaption">
    <w:name w:val="MbIndicatorCommentCaption"/>
    <w:qFormat/>
    <w:pPr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Rule="auto" w:line="240"/>
    </w:pPr>
    <w:rPr>
      <w:rFonts w:ascii="Segoe UI" w:hAnsi="Segoe UI"/>
      <w:sz w:val="18"/>
      <w:szCs w:val="18"/>
    </w:rPr>
  </w:style>
  <w:style w:type="character" w:styleId="BallongtextChar">
    <w:name w:val="Ballongtext Char"/>
    <w:basedOn w:val="Standardstycketeckensnitt"/>
    <w:link w:val="Ballong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3" Type="http://schemas.openxmlformats.org/officeDocument/2006/relationships/settings" Target="settings.xml" /><Relationship Id="gemHfRid1" Type="http://schemas.openxmlformats.org/officeDocument/2006/relationships/header" Target="header1.xml" /><Relationship Id="gemHfRid2" Type="http://schemas.openxmlformats.org/officeDocument/2006/relationships/header" Target="header2.xml" /><Relationship Id="gemHfRid3" Type="http://schemas.openxmlformats.org/officeDocument/2006/relationships/footer" Target="footer1.xml" /><Relationship Id="rId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 /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C484-C25C-4AA4-AC21-07DABF5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Lindell</cp:lastModifiedBy>
  <dcterms:created xsi:type="dcterms:W3CDTF">2019-03-26T11:56:00Z</dcterms:created>
  <dcterms:modified xsi:type="dcterms:W3CDTF">2019-03-26T12:17:00Z</dcterms:modified>
  <cp:revision xmlns:cp="http://schemas.openxmlformats.org/package/2006/metadata/core-properties">5</cp:revision>
</cp:coreProperties>
</file>